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11" w:rsidRDefault="00F82211" w:rsidP="00F82211">
      <w:pPr>
        <w:pStyle w:val="a3"/>
        <w:bidi/>
        <w:rPr>
          <w:rFonts w:asciiTheme="minorHAnsi" w:eastAsia="Arial Unicode MS" w:hAnsiTheme="minorHAnsi" w:cs="Arial"/>
          <w:sz w:val="28"/>
          <w:szCs w:val="28"/>
          <w:lang w:bidi="ar-IQ"/>
        </w:rPr>
      </w:pPr>
      <w:r>
        <w:rPr>
          <w:rFonts w:asciiTheme="minorHAnsi" w:eastAsia="Arial Unicode MS" w:hAnsiTheme="minorHAnsi" w:cs="Arial"/>
          <w:sz w:val="28"/>
          <w:szCs w:val="28"/>
          <w:rtl/>
          <w:lang w:bidi="ar-IQ"/>
        </w:rPr>
        <w:t>س</w:t>
      </w:r>
      <w:bookmarkStart w:id="0" w:name="_GoBack"/>
      <w:bookmarkEnd w:id="0"/>
      <w:r>
        <w:rPr>
          <w:rFonts w:asciiTheme="minorHAnsi" w:eastAsia="Arial Unicode MS" w:hAnsiTheme="minorHAnsi" w:cs="Arial"/>
          <w:sz w:val="28"/>
          <w:szCs w:val="28"/>
          <w:rtl/>
          <w:lang w:bidi="ar-IQ"/>
        </w:rPr>
        <w:t>/ تبين الاتي في يوم 25/12 /2021 في شعبة الودائع بمصرف رشيد كربلاء :</w:t>
      </w:r>
    </w:p>
    <w:p w:rsidR="00F82211" w:rsidRDefault="00F82211" w:rsidP="00F82211">
      <w:pPr>
        <w:pStyle w:val="a3"/>
        <w:bidi/>
        <w:ind w:left="720"/>
        <w:contextualSpacing/>
        <w:rPr>
          <w:rFonts w:asciiTheme="minorHAnsi" w:eastAsia="Arial Unicode MS" w:hAnsiTheme="minorHAnsi" w:cs="Arial"/>
          <w:sz w:val="28"/>
          <w:szCs w:val="28"/>
          <w:rtl/>
          <w:lang w:bidi="ar-IQ"/>
        </w:rPr>
      </w:pPr>
    </w:p>
    <w:p w:rsidR="00F82211" w:rsidRDefault="00F82211" w:rsidP="00F82211">
      <w:pPr>
        <w:pStyle w:val="a3"/>
        <w:numPr>
          <w:ilvl w:val="0"/>
          <w:numId w:val="1"/>
        </w:numPr>
        <w:bidi/>
        <w:contextualSpacing/>
        <w:rPr>
          <w:rFonts w:asciiTheme="minorHAnsi" w:eastAsia="Arial Unicode MS" w:hAnsiTheme="minorHAnsi" w:cs="Arial"/>
          <w:sz w:val="28"/>
          <w:szCs w:val="28"/>
          <w:lang w:bidi="ar-IQ"/>
        </w:rPr>
      </w:pPr>
      <w:r>
        <w:rPr>
          <w:rFonts w:asciiTheme="minorHAnsi" w:eastAsia="Arial Unicode MS" w:hAnsiTheme="minorHAnsi" w:cs="Arial"/>
          <w:sz w:val="28"/>
          <w:szCs w:val="28"/>
          <w:rtl/>
          <w:lang w:bidi="ar-IQ"/>
        </w:rPr>
        <w:t>ان الفوائد عن الودائع تحسب بنسبة 9%سنويا .</w:t>
      </w:r>
    </w:p>
    <w:p w:rsidR="00F82211" w:rsidRDefault="00F82211" w:rsidP="00F82211">
      <w:pPr>
        <w:pStyle w:val="a3"/>
        <w:numPr>
          <w:ilvl w:val="0"/>
          <w:numId w:val="1"/>
        </w:numPr>
        <w:bidi/>
        <w:contextualSpacing/>
        <w:rPr>
          <w:rFonts w:asciiTheme="minorHAnsi" w:eastAsia="Arial Unicode MS" w:hAnsiTheme="minorHAnsi" w:cs="Arial"/>
          <w:sz w:val="28"/>
          <w:szCs w:val="28"/>
          <w:rtl/>
          <w:lang w:bidi="ar-IQ"/>
        </w:rPr>
      </w:pPr>
      <w:r>
        <w:rPr>
          <w:rFonts w:asciiTheme="minorHAnsi" w:eastAsia="Arial Unicode MS" w:hAnsiTheme="minorHAnsi" w:cs="Arial"/>
          <w:sz w:val="28"/>
          <w:szCs w:val="28"/>
          <w:rtl/>
          <w:lang w:bidi="ar-IQ"/>
        </w:rPr>
        <w:t>استحقت وديعة السيد فؤاد كانت قيمتها 150 مليون دينار جددها وسحب فوائدها نقدا .</w:t>
      </w:r>
    </w:p>
    <w:p w:rsidR="00F82211" w:rsidRDefault="00F82211" w:rsidP="00F82211">
      <w:pPr>
        <w:pStyle w:val="a3"/>
        <w:numPr>
          <w:ilvl w:val="0"/>
          <w:numId w:val="1"/>
        </w:numPr>
        <w:bidi/>
        <w:contextualSpacing/>
        <w:rPr>
          <w:rFonts w:asciiTheme="minorHAnsi" w:eastAsia="Arial Unicode MS" w:hAnsiTheme="minorHAnsi" w:cs="Arial"/>
          <w:sz w:val="28"/>
          <w:szCs w:val="28"/>
          <w:lang w:bidi="ar-IQ"/>
        </w:rPr>
      </w:pPr>
      <w:r>
        <w:rPr>
          <w:rFonts w:asciiTheme="minorHAnsi" w:eastAsia="Arial Unicode MS" w:hAnsiTheme="minorHAnsi" w:cs="Arial"/>
          <w:sz w:val="28"/>
          <w:szCs w:val="28"/>
          <w:rtl/>
          <w:lang w:bidi="ar-IQ"/>
        </w:rPr>
        <w:t>انتهى اجل وديعة السيد خالد البالغة 30 مليون دينار ولم يراجع عليها .</w:t>
      </w:r>
    </w:p>
    <w:p w:rsidR="00F82211" w:rsidRDefault="00F82211" w:rsidP="00F82211">
      <w:pPr>
        <w:pStyle w:val="a3"/>
        <w:numPr>
          <w:ilvl w:val="0"/>
          <w:numId w:val="1"/>
        </w:numPr>
        <w:bidi/>
        <w:contextualSpacing/>
        <w:rPr>
          <w:rFonts w:asciiTheme="minorHAnsi" w:eastAsia="Arial Unicode MS" w:hAnsiTheme="minorHAnsi" w:cs="Arial"/>
          <w:sz w:val="28"/>
          <w:szCs w:val="28"/>
          <w:lang w:bidi="ar-IQ"/>
        </w:rPr>
      </w:pPr>
      <w:r>
        <w:rPr>
          <w:rFonts w:asciiTheme="minorHAnsi" w:eastAsia="Arial Unicode MS" w:hAnsiTheme="minorHAnsi" w:cs="Arial"/>
          <w:sz w:val="28"/>
          <w:szCs w:val="28"/>
          <w:rtl/>
          <w:lang w:bidi="ar-IQ"/>
        </w:rPr>
        <w:t>اودعت السيدة سهاد وديعة ثابتة لمدة 4 سنوات قدرها 200 مليون دينار بشيك مسحوب على سمير وهو زبون لمصرف رافدين النجف .</w:t>
      </w:r>
    </w:p>
    <w:p w:rsidR="00F82211" w:rsidRDefault="00F82211" w:rsidP="00F82211">
      <w:pPr>
        <w:pStyle w:val="a3"/>
        <w:numPr>
          <w:ilvl w:val="0"/>
          <w:numId w:val="1"/>
        </w:numPr>
        <w:bidi/>
        <w:contextualSpacing/>
        <w:rPr>
          <w:rFonts w:asciiTheme="minorHAnsi" w:eastAsia="Arial Unicode MS" w:hAnsiTheme="minorHAnsi" w:cs="Arial"/>
          <w:sz w:val="28"/>
          <w:szCs w:val="28"/>
          <w:lang w:bidi="ar-IQ"/>
        </w:rPr>
      </w:pPr>
      <w:r>
        <w:rPr>
          <w:rFonts w:asciiTheme="minorHAnsi" w:eastAsia="Arial Unicode MS" w:hAnsiTheme="minorHAnsi" w:cs="Arial"/>
          <w:sz w:val="28"/>
          <w:szCs w:val="28"/>
          <w:rtl/>
          <w:lang w:bidi="ar-IQ"/>
        </w:rPr>
        <w:t>اودع السيد نائل وديعة قيمتها 18 مليون بشيك مسحوب على حسابه الجاري لدى نفس الفرع .</w:t>
      </w:r>
    </w:p>
    <w:p w:rsidR="00F82211" w:rsidRDefault="00F82211" w:rsidP="00F82211">
      <w:pPr>
        <w:pStyle w:val="a3"/>
        <w:bidi/>
        <w:ind w:left="1080"/>
        <w:contextualSpacing/>
        <w:rPr>
          <w:rFonts w:asciiTheme="minorHAnsi" w:eastAsia="Arial Unicode MS" w:hAnsiTheme="minorHAnsi" w:cs="Arial"/>
          <w:sz w:val="28"/>
          <w:szCs w:val="28"/>
          <w:u w:val="single"/>
          <w:lang w:bidi="ar-IQ"/>
        </w:rPr>
      </w:pPr>
    </w:p>
    <w:p w:rsidR="00F82211" w:rsidRDefault="00F82211" w:rsidP="00F82211">
      <w:pPr>
        <w:pStyle w:val="a3"/>
        <w:bidi/>
        <w:ind w:left="1080"/>
        <w:contextualSpacing/>
        <w:jc w:val="both"/>
        <w:rPr>
          <w:rFonts w:asciiTheme="minorHAnsi" w:eastAsia="Arial Unicode MS" w:hAnsiTheme="minorHAnsi" w:cs="Arial"/>
          <w:sz w:val="28"/>
          <w:szCs w:val="28"/>
          <w:u w:val="single"/>
          <w:rtl/>
          <w:lang w:bidi="ar-IQ"/>
        </w:rPr>
      </w:pPr>
      <w:r>
        <w:rPr>
          <w:rFonts w:asciiTheme="minorHAnsi" w:eastAsia="Arial Unicode MS" w:hAnsiTheme="minorHAnsi" w:cs="Arial"/>
          <w:sz w:val="28"/>
          <w:szCs w:val="28"/>
          <w:u w:val="single"/>
          <w:rtl/>
          <w:lang w:bidi="ar-IQ"/>
        </w:rPr>
        <w:t>المطلوب :تسجيل العمليات اعلاه في مصرف رافدين كربلاء</w:t>
      </w:r>
    </w:p>
    <w:p w:rsidR="00D7067D" w:rsidRDefault="00D7067D">
      <w:pPr>
        <w:rPr>
          <w:lang w:bidi="ar-IQ"/>
        </w:rPr>
      </w:pPr>
    </w:p>
    <w:sectPr w:rsidR="00D706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2878"/>
    <w:multiLevelType w:val="hybridMultilevel"/>
    <w:tmpl w:val="DA86C69E"/>
    <w:lvl w:ilvl="0" w:tplc="74067E7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11"/>
    <w:rsid w:val="00D7067D"/>
    <w:rsid w:val="00F8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F82211"/>
    <w:pPr>
      <w:spacing w:after="12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Char">
    <w:name w:val="نص أساسي Char"/>
    <w:basedOn w:val="a0"/>
    <w:link w:val="a3"/>
    <w:uiPriority w:val="1"/>
    <w:semiHidden/>
    <w:rsid w:val="00F82211"/>
    <w:rPr>
      <w:rFonts w:ascii="Times New Roman" w:eastAsia="Times New Roman" w:hAnsi="Times New Roman" w:cs="Traditional Arabic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F82211"/>
    <w:pPr>
      <w:spacing w:after="12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Char">
    <w:name w:val="نص أساسي Char"/>
    <w:basedOn w:val="a0"/>
    <w:link w:val="a3"/>
    <w:uiPriority w:val="1"/>
    <w:semiHidden/>
    <w:rsid w:val="00F82211"/>
    <w:rPr>
      <w:rFonts w:ascii="Times New Roman" w:eastAsia="Times New Roman" w:hAnsi="Times New Roman" w:cs="Traditional Arabic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SACC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2024-10-05T18:18:00Z</dcterms:created>
  <dcterms:modified xsi:type="dcterms:W3CDTF">2024-10-05T18:19:00Z</dcterms:modified>
</cp:coreProperties>
</file>